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E86B0" w14:textId="77777777" w:rsidR="00045E20" w:rsidRDefault="00045E20" w:rsidP="00C4649A">
      <w:pPr>
        <w:keepNext/>
        <w:keepLines/>
        <w:spacing w:before="120" w:after="0" w:line="240" w:lineRule="auto"/>
        <w:ind w:left="5103"/>
        <w:jc w:val="right"/>
        <w:outlineLvl w:val="1"/>
        <w:rPr>
          <w:rFonts w:ascii="Times New Roman" w:eastAsia="Calibri" w:hAnsi="Times New Roman" w:cs="Times New Roman"/>
          <w:sz w:val="24"/>
          <w:szCs w:val="24"/>
        </w:rPr>
      </w:pPr>
    </w:p>
    <w:p w14:paraId="68A733DC" w14:textId="3D755B93" w:rsidR="00045E20" w:rsidRPr="00703898" w:rsidRDefault="00703898" w:rsidP="00045E20">
      <w:pPr>
        <w:keepNext/>
        <w:keepLines/>
        <w:spacing w:before="120" w:after="0" w:line="240" w:lineRule="auto"/>
        <w:ind w:left="-142"/>
        <w:jc w:val="center"/>
        <w:outlineLvl w:val="1"/>
        <w:rPr>
          <w:rFonts w:ascii="Times New Roman" w:eastAsia="Calibri" w:hAnsi="Times New Roman" w:cs="Times New Roman"/>
          <w:b/>
          <w:bCs/>
          <w:color w:val="EE0000"/>
          <w:sz w:val="24"/>
          <w:szCs w:val="24"/>
        </w:rPr>
      </w:pPr>
      <w:r w:rsidRPr="00703898">
        <w:rPr>
          <w:rFonts w:ascii="Times New Roman" w:eastAsia="Calibri" w:hAnsi="Times New Roman" w:cs="Times New Roman"/>
          <w:b/>
          <w:bCs/>
          <w:color w:val="EE0000"/>
          <w:sz w:val="24"/>
          <w:szCs w:val="24"/>
        </w:rPr>
        <w:t>AKTUALI REDAKCIJA</w:t>
      </w:r>
      <w:r>
        <w:rPr>
          <w:rFonts w:ascii="Times New Roman" w:eastAsia="Calibri" w:hAnsi="Times New Roman" w:cs="Times New Roman"/>
          <w:b/>
          <w:bCs/>
          <w:color w:val="EE0000"/>
          <w:sz w:val="24"/>
          <w:szCs w:val="24"/>
        </w:rPr>
        <w:t xml:space="preserve"> </w:t>
      </w:r>
      <w:r w:rsidRPr="00703898">
        <w:rPr>
          <w:rFonts w:ascii="Times New Roman" w:eastAsia="Calibri" w:hAnsi="Times New Roman" w:cs="Times New Roman"/>
          <w:b/>
          <w:bCs/>
          <w:color w:val="EE0000"/>
          <w:sz w:val="24"/>
          <w:szCs w:val="24"/>
        </w:rPr>
        <w:t>2026-05-08</w:t>
      </w:r>
    </w:p>
    <w:p w14:paraId="3E9E242D" w14:textId="77777777" w:rsidR="00045E20" w:rsidRDefault="00045E20" w:rsidP="00C4649A">
      <w:pPr>
        <w:keepNext/>
        <w:keepLines/>
        <w:spacing w:before="120" w:after="0" w:line="240" w:lineRule="auto"/>
        <w:ind w:left="5103"/>
        <w:jc w:val="right"/>
        <w:outlineLvl w:val="1"/>
        <w:rPr>
          <w:rFonts w:ascii="Times New Roman" w:eastAsia="Calibri" w:hAnsi="Times New Roman" w:cs="Times New Roman"/>
          <w:sz w:val="24"/>
          <w:szCs w:val="24"/>
        </w:rPr>
      </w:pPr>
    </w:p>
    <w:p w14:paraId="20A2A6C2" w14:textId="68346F49" w:rsidR="006D2301" w:rsidRPr="006D2301" w:rsidRDefault="006D2301" w:rsidP="00C4649A">
      <w:pPr>
        <w:keepNext/>
        <w:keepLines/>
        <w:spacing w:before="120" w:after="0" w:line="240" w:lineRule="auto"/>
        <w:ind w:left="5103"/>
        <w:jc w:val="right"/>
        <w:outlineLvl w:val="1"/>
        <w:rPr>
          <w:rFonts w:ascii="Times New Roman" w:eastAsia="Calibri" w:hAnsi="Times New Roman" w:cs="Times New Roman"/>
          <w:sz w:val="24"/>
          <w:szCs w:val="24"/>
        </w:rPr>
      </w:pPr>
      <w:r w:rsidRPr="006D2301">
        <w:rPr>
          <w:rFonts w:ascii="Times New Roman" w:eastAsia="Calibri" w:hAnsi="Times New Roman" w:cs="Times New Roman"/>
          <w:sz w:val="24"/>
          <w:szCs w:val="24"/>
        </w:rPr>
        <w:t>Pirkimo sąlygų 3 priedas „Techninė užduotis“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0"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 w:name="_Hlk16898710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(su frezavimu)</w:t>
            </w:r>
            <w:bookmarkEnd w:id="1"/>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2"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2"/>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3" w:name="_Hlk16898711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(be frezavimo)</w:t>
            </w:r>
            <w:bookmarkEnd w:id="3"/>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4" w:name="_Hlk16898698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(su frezavimu)</w:t>
            </w:r>
            <w:bookmarkEnd w:id="4"/>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5" w:name="_Hlk168986996"/>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(be frezavimo)</w:t>
            </w:r>
            <w:bookmarkEnd w:id="5"/>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515978" w:rsidRPr="006D2301" w14:paraId="07B6562C" w14:textId="77777777" w:rsidTr="00B5026D">
        <w:trPr>
          <w:trHeight w:val="420"/>
          <w:jc w:val="center"/>
        </w:trPr>
        <w:tc>
          <w:tcPr>
            <w:tcW w:w="656" w:type="dxa"/>
            <w:vAlign w:val="center"/>
            <w:hideMark/>
          </w:tcPr>
          <w:p w14:paraId="010268F4"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p w14:paraId="5481194E"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p>
          <w:p w14:paraId="77B495CF"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515978" w:rsidRPr="00592644"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storio viršutinio dangos sluoksnio iš AC 11 VN ir 4,5 cm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 dangos sutankinimas.</w:t>
            </w:r>
          </w:p>
          <w:p w14:paraId="41F6CF8A"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6" w:name="_Hlk168904914"/>
            <w:r w:rsidRPr="006D2301">
              <w:rPr>
                <w:rFonts w:ascii="Times New Roman" w:eastAsia="Times New Roman" w:hAnsi="Times New Roman" w:cs="Times New Roman"/>
                <w:color w:val="000000"/>
                <w:sz w:val="22"/>
                <w:szCs w:val="22"/>
              </w:rPr>
              <w:lastRenderedPageBreak/>
              <w:t xml:space="preserve">5 cm storio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w:t>
            </w:r>
            <w:bookmarkEnd w:id="6"/>
            <w:r w:rsidRPr="006D2301">
              <w:rPr>
                <w:rFonts w:ascii="Times New Roman" w:eastAsia="Times New Roman" w:hAnsi="Times New Roman" w:cs="Times New Roman"/>
                <w:color w:val="000000"/>
                <w:sz w:val="22"/>
                <w:szCs w:val="22"/>
              </w:rPr>
              <w:t xml:space="preserve">, </w:t>
            </w:r>
            <w:bookmarkStart w:id="7" w:name="_Hlk168904937"/>
            <w:r w:rsidRPr="006D2301">
              <w:rPr>
                <w:rFonts w:ascii="Times New Roman" w:eastAsia="Times New Roman" w:hAnsi="Times New Roman" w:cs="Times New Roman"/>
                <w:color w:val="000000"/>
                <w:sz w:val="22"/>
                <w:szCs w:val="22"/>
              </w:rPr>
              <w:t>dangos sutankinimas</w:t>
            </w:r>
            <w:bookmarkEnd w:id="7"/>
            <w:r w:rsidRPr="006D2301">
              <w:rPr>
                <w:rFonts w:ascii="Times New Roman" w:eastAsia="Times New Roman" w:hAnsi="Times New Roman" w:cs="Times New Roman"/>
                <w:color w:val="000000"/>
                <w:sz w:val="22"/>
                <w:szCs w:val="22"/>
              </w:rPr>
              <w:t xml:space="preserve"> ir 5 cm storio asfalto pagrindo-dangos dangos iš AC 16 PD  asfaltbetonio mišinio įrengimas klotuvu pagal technologinius reikalavimus, įsivertinant defektų pašalinimą, dangos volavimą.</w:t>
            </w:r>
          </w:p>
          <w:p w14:paraId="3484AD90"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515978" w:rsidRPr="006D2301"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515978" w:rsidRDefault="00515978"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cm storio asfalto pagrindo-dangos iš AC 16 PD asfaltbetonio mišinio įrengimas klotuvu  pagal technologinius reikalavimus, įsivertinant defektų pašalinimą, dangos volavimą.</w:t>
            </w:r>
          </w:p>
          <w:p w14:paraId="4724987F" w14:textId="3CDC9B65" w:rsidR="00515978" w:rsidRPr="00473007" w:rsidRDefault="00515978" w:rsidP="00592644">
            <w:pPr>
              <w:pStyle w:val="Sraopastraipa"/>
              <w:numPr>
                <w:ilvl w:val="0"/>
                <w:numId w:val="45"/>
              </w:numPr>
              <w:rPr>
                <w:rFonts w:ascii="Times New Roman" w:eastAsia="Times New Roman" w:hAnsi="Times New Roman" w:cs="Times New Roman"/>
                <w:sz w:val="22"/>
                <w:szCs w:val="22"/>
              </w:rPr>
            </w:pPr>
            <w:r w:rsidRPr="00592644">
              <w:rPr>
                <w:rFonts w:ascii="Times New Roman" w:eastAsia="Times New Roman" w:hAnsi="Times New Roman" w:cs="Times New Roman"/>
                <w:color w:val="000000"/>
                <w:sz w:val="22"/>
                <w:szCs w:val="22"/>
              </w:rPr>
              <w:t xml:space="preserve">2,5 cm storio </w:t>
            </w:r>
            <w:r>
              <w:rPr>
                <w:rFonts w:ascii="Times New Roman" w:eastAsia="Times New Roman" w:hAnsi="Times New Roman" w:cs="Times New Roman"/>
                <w:color w:val="000000"/>
                <w:sz w:val="22"/>
                <w:szCs w:val="22"/>
              </w:rPr>
              <w:t>asfalto</w:t>
            </w:r>
            <w:r w:rsidRPr="00592644">
              <w:rPr>
                <w:rFonts w:ascii="Times New Roman" w:eastAsia="Times New Roman" w:hAnsi="Times New Roman" w:cs="Times New Roman"/>
                <w:color w:val="000000"/>
                <w:sz w:val="22"/>
                <w:szCs w:val="22"/>
              </w:rPr>
              <w:t xml:space="preserve"> dangos</w:t>
            </w:r>
            <w:r>
              <w:rPr>
                <w:rFonts w:ascii="Times New Roman" w:eastAsia="Times New Roman" w:hAnsi="Times New Roman" w:cs="Times New Roman"/>
                <w:color w:val="000000"/>
                <w:sz w:val="22"/>
                <w:szCs w:val="22"/>
              </w:rPr>
              <w:t xml:space="preserve"> (raudonos spalvos)</w:t>
            </w:r>
            <w:r w:rsidRPr="00592644">
              <w:rPr>
                <w:rFonts w:ascii="Times New Roman" w:eastAsia="Times New Roman" w:hAnsi="Times New Roman" w:cs="Times New Roman"/>
                <w:color w:val="000000"/>
                <w:sz w:val="22"/>
                <w:szCs w:val="22"/>
              </w:rPr>
              <w:t xml:space="preserve"> sluoksnio iš </w:t>
            </w:r>
            <w:r w:rsidRPr="00473007">
              <w:rPr>
                <w:rFonts w:ascii="Times New Roman" w:eastAsia="Times New Roman" w:hAnsi="Times New Roman" w:cs="Times New Roman"/>
                <w:sz w:val="22"/>
                <w:szCs w:val="22"/>
              </w:rPr>
              <w:t>mišinio AC 5 VL ir AC 8 VL klojimas klotuvu pagal technologinius reikalavimus, dangos sutankinimas.</w:t>
            </w:r>
          </w:p>
          <w:p w14:paraId="1020B361" w14:textId="7AF47D37" w:rsidR="00515978" w:rsidRPr="00473007" w:rsidRDefault="00515978" w:rsidP="00592644">
            <w:pPr>
              <w:pStyle w:val="Sraopastraipa"/>
              <w:numPr>
                <w:ilvl w:val="0"/>
                <w:numId w:val="45"/>
              </w:numP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4,5 cm storio vandeniui laidžios (porėtos) asfalto dangos iš mišinio PA 8 klojimas pagal technologinius reikalavimus.</w:t>
            </w:r>
          </w:p>
          <w:p w14:paraId="575AF074" w14:textId="64449E95" w:rsidR="00515978" w:rsidRPr="00473007" w:rsidRDefault="00515978" w:rsidP="00592644">
            <w:pPr>
              <w:pStyle w:val="Sraopastraipa"/>
              <w:numPr>
                <w:ilvl w:val="0"/>
                <w:numId w:val="45"/>
              </w:numP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5-6 cm storio vandeniui laidžios (porėtos) asfalto dangos iš mišinio PA 11 klojimas pagal technologinius reikalavimus.</w:t>
            </w:r>
          </w:p>
          <w:p w14:paraId="1315879E" w14:textId="35134CD7" w:rsidR="00515978" w:rsidRPr="00473007" w:rsidRDefault="00515978" w:rsidP="00592644">
            <w:pPr>
              <w:pStyle w:val="Sraopastraipa"/>
              <w:numPr>
                <w:ilvl w:val="0"/>
                <w:numId w:val="45"/>
              </w:numP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5-6 cm storio vandeniui laidžios (porėtos) asfalto dangos iš mišinio PA 16 klojimas pagal technologinius reikalavimus.</w:t>
            </w:r>
          </w:p>
          <w:p w14:paraId="51A024F3" w14:textId="67A616A0" w:rsidR="00515978" w:rsidRPr="00592644" w:rsidRDefault="00515978" w:rsidP="00592644">
            <w:pPr>
              <w:pStyle w:val="Sraopastraipa"/>
              <w:numPr>
                <w:ilvl w:val="0"/>
                <w:numId w:val="45"/>
              </w:numPr>
              <w:rPr>
                <w:rFonts w:ascii="Times New Roman" w:eastAsia="Times New Roman" w:hAnsi="Times New Roman" w:cs="Times New Roman"/>
                <w:color w:val="000000"/>
                <w:sz w:val="22"/>
                <w:szCs w:val="22"/>
              </w:rPr>
            </w:pPr>
            <w:r w:rsidRPr="00473007">
              <w:rPr>
                <w:rFonts w:ascii="Times New Roman" w:eastAsia="Times New Roman" w:hAnsi="Times New Roman" w:cs="Times New Roman"/>
                <w:sz w:val="22"/>
                <w:szCs w:val="22"/>
              </w:rPr>
              <w:t>0,5 cm storio asfalto sluoksnio įrengimas, keičiant sluoksnio storį pridedant arba atimant</w:t>
            </w:r>
            <w:r>
              <w:rPr>
                <w:rFonts w:ascii="Times New Roman" w:eastAsia="Times New Roman" w:hAnsi="Times New Roman" w:cs="Times New Roman"/>
                <w:color w:val="000000"/>
                <w:sz w:val="22"/>
                <w:szCs w:val="22"/>
              </w:rPr>
              <w:t>.</w:t>
            </w:r>
          </w:p>
        </w:tc>
      </w:tr>
      <w:tr w:rsidR="00515978" w:rsidRPr="006D2301" w14:paraId="00135179" w14:textId="77777777" w:rsidTr="00B5026D">
        <w:trPr>
          <w:trHeight w:val="355"/>
          <w:jc w:val="center"/>
        </w:trPr>
        <w:tc>
          <w:tcPr>
            <w:tcW w:w="656" w:type="dxa"/>
            <w:hideMark/>
          </w:tcPr>
          <w:p w14:paraId="79148BEE"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8.1.</w:t>
            </w:r>
          </w:p>
        </w:tc>
        <w:tc>
          <w:tcPr>
            <w:tcW w:w="2766" w:type="dxa"/>
            <w:vAlign w:val="center"/>
            <w:hideMark/>
          </w:tcPr>
          <w:p w14:paraId="24492146"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37824905" w14:textId="77777777" w:rsidTr="00B5026D">
        <w:trPr>
          <w:trHeight w:val="359"/>
          <w:jc w:val="center"/>
        </w:trPr>
        <w:tc>
          <w:tcPr>
            <w:tcW w:w="656" w:type="dxa"/>
            <w:vAlign w:val="center"/>
            <w:hideMark/>
          </w:tcPr>
          <w:p w14:paraId="00292F1B"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7ECB8F2F" w14:textId="77777777" w:rsidTr="00B5026D">
        <w:trPr>
          <w:trHeight w:val="359"/>
          <w:jc w:val="center"/>
        </w:trPr>
        <w:tc>
          <w:tcPr>
            <w:tcW w:w="656" w:type="dxa"/>
            <w:vAlign w:val="center"/>
          </w:tcPr>
          <w:p w14:paraId="1C3816A4"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8.3.</w:t>
            </w:r>
          </w:p>
        </w:tc>
        <w:tc>
          <w:tcPr>
            <w:tcW w:w="2766" w:type="dxa"/>
            <w:vAlign w:val="center"/>
          </w:tcPr>
          <w:p w14:paraId="2EC9528B"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4A05FC82" w14:textId="77777777" w:rsidTr="00B5026D">
        <w:trPr>
          <w:trHeight w:val="359"/>
          <w:jc w:val="center"/>
        </w:trPr>
        <w:tc>
          <w:tcPr>
            <w:tcW w:w="656" w:type="dxa"/>
            <w:vAlign w:val="center"/>
          </w:tcPr>
          <w:p w14:paraId="6240E972"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724BE9C2" w14:textId="77777777" w:rsidTr="00B5026D">
        <w:trPr>
          <w:trHeight w:val="359"/>
          <w:jc w:val="center"/>
        </w:trPr>
        <w:tc>
          <w:tcPr>
            <w:tcW w:w="656" w:type="dxa"/>
            <w:vAlign w:val="center"/>
          </w:tcPr>
          <w:p w14:paraId="62B4E748"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385CC733" w14:textId="77777777" w:rsidTr="00B5026D">
        <w:trPr>
          <w:trHeight w:val="392"/>
          <w:jc w:val="center"/>
        </w:trPr>
        <w:tc>
          <w:tcPr>
            <w:tcW w:w="656" w:type="dxa"/>
            <w:vAlign w:val="center"/>
            <w:hideMark/>
          </w:tcPr>
          <w:p w14:paraId="6553B834"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8.6.</w:t>
            </w:r>
          </w:p>
        </w:tc>
        <w:tc>
          <w:tcPr>
            <w:tcW w:w="2766" w:type="dxa"/>
            <w:vAlign w:val="center"/>
            <w:hideMark/>
          </w:tcPr>
          <w:p w14:paraId="57CE7F20"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38142B73" w14:textId="77777777" w:rsidTr="00B5026D">
        <w:trPr>
          <w:trHeight w:val="344"/>
          <w:jc w:val="center"/>
        </w:trPr>
        <w:tc>
          <w:tcPr>
            <w:tcW w:w="656" w:type="dxa"/>
            <w:vAlign w:val="center"/>
          </w:tcPr>
          <w:p w14:paraId="5A52C9BD"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032FF4AF" w14:textId="77777777" w:rsidTr="00B5026D">
        <w:trPr>
          <w:trHeight w:val="521"/>
          <w:jc w:val="center"/>
        </w:trPr>
        <w:tc>
          <w:tcPr>
            <w:tcW w:w="656" w:type="dxa"/>
            <w:vAlign w:val="center"/>
          </w:tcPr>
          <w:p w14:paraId="78D3BB48" w14:textId="77777777" w:rsidR="00515978" w:rsidRPr="006D2301" w:rsidRDefault="00515978"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515978" w:rsidRPr="006D2301" w:rsidRDefault="00515978" w:rsidP="006D2301">
            <w:pPr>
              <w:spacing w:after="0" w:line="240" w:lineRule="auto"/>
              <w:rPr>
                <w:rFonts w:ascii="Times New Roman" w:eastAsia="Times New Roman" w:hAnsi="Times New Roman" w:cs="Times New Roman"/>
                <w:color w:val="000000"/>
                <w:sz w:val="22"/>
                <w:szCs w:val="22"/>
              </w:rPr>
            </w:pPr>
          </w:p>
        </w:tc>
      </w:tr>
      <w:tr w:rsidR="00515978" w:rsidRPr="006D2301" w14:paraId="606F1C18" w14:textId="77777777" w:rsidTr="00003AF7">
        <w:trPr>
          <w:trHeight w:val="521"/>
          <w:jc w:val="center"/>
        </w:trPr>
        <w:tc>
          <w:tcPr>
            <w:tcW w:w="656" w:type="dxa"/>
            <w:vAlign w:val="center"/>
          </w:tcPr>
          <w:p w14:paraId="1CEA23E3" w14:textId="7E15FD88" w:rsidR="00515978" w:rsidRPr="006D2301" w:rsidRDefault="00515978"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515978" w:rsidRPr="00592644" w:rsidRDefault="00515978"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5 VL raudonos spalvos įrengimas</w:t>
            </w:r>
          </w:p>
        </w:tc>
        <w:tc>
          <w:tcPr>
            <w:tcW w:w="6354" w:type="dxa"/>
            <w:vMerge/>
            <w:vAlign w:val="center"/>
          </w:tcPr>
          <w:p w14:paraId="1647ED81" w14:textId="77777777" w:rsidR="00515978" w:rsidRPr="006D2301" w:rsidRDefault="00515978" w:rsidP="00592644">
            <w:pPr>
              <w:spacing w:after="0" w:line="240" w:lineRule="auto"/>
              <w:rPr>
                <w:rFonts w:ascii="Times New Roman" w:eastAsia="Times New Roman" w:hAnsi="Times New Roman" w:cs="Times New Roman"/>
                <w:color w:val="000000"/>
                <w:sz w:val="22"/>
                <w:szCs w:val="22"/>
              </w:rPr>
            </w:pPr>
          </w:p>
        </w:tc>
      </w:tr>
      <w:tr w:rsidR="00515978" w:rsidRPr="006D2301" w14:paraId="228E79ED" w14:textId="77777777" w:rsidTr="00003AF7">
        <w:trPr>
          <w:trHeight w:val="521"/>
          <w:jc w:val="center"/>
        </w:trPr>
        <w:tc>
          <w:tcPr>
            <w:tcW w:w="656" w:type="dxa"/>
            <w:vAlign w:val="center"/>
          </w:tcPr>
          <w:p w14:paraId="3FDDA3E5" w14:textId="0929CE35" w:rsidR="00515978" w:rsidRPr="006D2301" w:rsidRDefault="00515978"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hAnsi="Times New Roman" w:cs="Times New Roman"/>
                <w:sz w:val="22"/>
                <w:szCs w:val="22"/>
              </w:rPr>
              <w:t xml:space="preserve">2,5 cm storio dangos, panaudojant </w:t>
            </w:r>
            <w:proofErr w:type="spellStart"/>
            <w:r w:rsidRPr="00473007">
              <w:rPr>
                <w:rFonts w:ascii="Times New Roman" w:hAnsi="Times New Roman" w:cs="Times New Roman"/>
                <w:sz w:val="22"/>
                <w:szCs w:val="22"/>
              </w:rPr>
              <w:t>asfaltbet</w:t>
            </w:r>
            <w:proofErr w:type="spellEnd"/>
            <w:r w:rsidRPr="00473007">
              <w:rPr>
                <w:rFonts w:ascii="Times New Roman" w:hAnsi="Times New Roman" w:cs="Times New Roman"/>
                <w:sz w:val="22"/>
                <w:szCs w:val="22"/>
              </w:rPr>
              <w:t xml:space="preserve">. klotuvą su </w:t>
            </w:r>
            <w:proofErr w:type="spellStart"/>
            <w:r w:rsidRPr="00473007">
              <w:rPr>
                <w:rFonts w:ascii="Times New Roman" w:hAnsi="Times New Roman" w:cs="Times New Roman"/>
                <w:sz w:val="22"/>
                <w:szCs w:val="22"/>
              </w:rPr>
              <w:t>automat</w:t>
            </w:r>
            <w:proofErr w:type="spellEnd"/>
            <w:r w:rsidRPr="00473007">
              <w:rPr>
                <w:rFonts w:ascii="Times New Roman" w:hAnsi="Times New Roman" w:cs="Times New Roman"/>
                <w:sz w:val="22"/>
                <w:szCs w:val="22"/>
              </w:rPr>
              <w:t xml:space="preserve">. a. </w:t>
            </w:r>
            <w:proofErr w:type="spellStart"/>
            <w:r w:rsidRPr="00473007">
              <w:rPr>
                <w:rFonts w:ascii="Times New Roman" w:hAnsi="Times New Roman" w:cs="Times New Roman"/>
                <w:sz w:val="22"/>
                <w:szCs w:val="22"/>
              </w:rPr>
              <w:t>regul</w:t>
            </w:r>
            <w:proofErr w:type="spellEnd"/>
            <w:r w:rsidRPr="00473007">
              <w:rPr>
                <w:rFonts w:ascii="Times New Roman" w:hAnsi="Times New Roman" w:cs="Times New Roman"/>
                <w:sz w:val="22"/>
                <w:szCs w:val="22"/>
              </w:rPr>
              <w:t xml:space="preserve">. iš </w:t>
            </w:r>
            <w:proofErr w:type="spellStart"/>
            <w:r w:rsidRPr="00473007">
              <w:rPr>
                <w:rFonts w:ascii="Times New Roman" w:hAnsi="Times New Roman" w:cs="Times New Roman"/>
                <w:sz w:val="22"/>
                <w:szCs w:val="22"/>
              </w:rPr>
              <w:t>asfaltbet</w:t>
            </w:r>
            <w:proofErr w:type="spellEnd"/>
            <w:r w:rsidRPr="00473007">
              <w:rPr>
                <w:rFonts w:ascii="Times New Roman" w:hAnsi="Times New Roman" w:cs="Times New Roman"/>
                <w:sz w:val="22"/>
                <w:szCs w:val="22"/>
              </w:rPr>
              <w:t>. miš. AC 8 VL raudonos spalvos įrengimas</w:t>
            </w:r>
          </w:p>
        </w:tc>
        <w:tc>
          <w:tcPr>
            <w:tcW w:w="6354" w:type="dxa"/>
            <w:vMerge/>
            <w:vAlign w:val="center"/>
          </w:tcPr>
          <w:p w14:paraId="604A6EEE"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515978" w:rsidRPr="006D2301" w14:paraId="2B8F981C" w14:textId="77777777" w:rsidTr="00003AF7">
        <w:trPr>
          <w:trHeight w:val="521"/>
          <w:jc w:val="center"/>
        </w:trPr>
        <w:tc>
          <w:tcPr>
            <w:tcW w:w="656" w:type="dxa"/>
            <w:vAlign w:val="center"/>
          </w:tcPr>
          <w:p w14:paraId="30D6EDB8" w14:textId="5DF6C29A" w:rsidR="00515978" w:rsidRPr="00473007" w:rsidRDefault="00515978" w:rsidP="00592644">
            <w:pPr>
              <w:spacing w:after="0" w:line="240" w:lineRule="auto"/>
              <w:jc w:val="cente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8.11.</w:t>
            </w:r>
          </w:p>
        </w:tc>
        <w:tc>
          <w:tcPr>
            <w:tcW w:w="2766" w:type="dxa"/>
          </w:tcPr>
          <w:p w14:paraId="406A6BC2" w14:textId="57363B10"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hAnsi="Times New Roman" w:cs="Times New Roman"/>
                <w:sz w:val="22"/>
                <w:szCs w:val="22"/>
              </w:rPr>
              <w:t>Vandeniui laidžios (porėtos) asfaltbetonio dangos įrengimas (PA 8 arba lygiavertis), h=4,5 cm</w:t>
            </w:r>
          </w:p>
        </w:tc>
        <w:tc>
          <w:tcPr>
            <w:tcW w:w="6354" w:type="dxa"/>
            <w:vMerge/>
            <w:vAlign w:val="center"/>
          </w:tcPr>
          <w:p w14:paraId="4DB4C8FE"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515978" w:rsidRPr="006D2301" w14:paraId="10B790E5" w14:textId="77777777" w:rsidTr="00003AF7">
        <w:trPr>
          <w:trHeight w:val="521"/>
          <w:jc w:val="center"/>
        </w:trPr>
        <w:tc>
          <w:tcPr>
            <w:tcW w:w="656" w:type="dxa"/>
            <w:vAlign w:val="center"/>
          </w:tcPr>
          <w:p w14:paraId="3ECB29DC" w14:textId="56C16EE7" w:rsidR="00515978" w:rsidRPr="00473007" w:rsidRDefault="00515978" w:rsidP="00592644">
            <w:pPr>
              <w:spacing w:after="0" w:line="240" w:lineRule="auto"/>
              <w:jc w:val="cente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8.12.</w:t>
            </w:r>
          </w:p>
        </w:tc>
        <w:tc>
          <w:tcPr>
            <w:tcW w:w="2766" w:type="dxa"/>
          </w:tcPr>
          <w:p w14:paraId="1311C5E6" w14:textId="49CEA976"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hAnsi="Times New Roman" w:cs="Times New Roman"/>
                <w:sz w:val="22"/>
                <w:szCs w:val="22"/>
              </w:rPr>
              <w:t>Vandeniui laidžios (porėtos) asfaltbetonio dangos įrengimas (PA 11 arba lygiavertis), h=5–6 cm</w:t>
            </w:r>
          </w:p>
        </w:tc>
        <w:tc>
          <w:tcPr>
            <w:tcW w:w="6354" w:type="dxa"/>
            <w:vMerge/>
            <w:vAlign w:val="center"/>
          </w:tcPr>
          <w:p w14:paraId="2BE1CE64"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515978" w:rsidRPr="006D2301" w14:paraId="2BF9894B" w14:textId="77777777" w:rsidTr="00003AF7">
        <w:trPr>
          <w:trHeight w:val="521"/>
          <w:jc w:val="center"/>
        </w:trPr>
        <w:tc>
          <w:tcPr>
            <w:tcW w:w="656" w:type="dxa"/>
            <w:vAlign w:val="center"/>
          </w:tcPr>
          <w:p w14:paraId="62BDD05C" w14:textId="732ABF3E" w:rsidR="00515978" w:rsidRPr="00473007" w:rsidRDefault="00515978" w:rsidP="00592644">
            <w:pPr>
              <w:spacing w:after="0" w:line="240" w:lineRule="auto"/>
              <w:jc w:val="cente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8.13.</w:t>
            </w:r>
          </w:p>
        </w:tc>
        <w:tc>
          <w:tcPr>
            <w:tcW w:w="2766" w:type="dxa"/>
          </w:tcPr>
          <w:p w14:paraId="26EF34C3" w14:textId="5EB60FF0"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hAnsi="Times New Roman" w:cs="Times New Roman"/>
                <w:sz w:val="22"/>
                <w:szCs w:val="22"/>
              </w:rPr>
              <w:t>Vandeniui laidžios (porėtos) asfaltbetonio dangos įrengimas (PA 16 arba lygiavertis), h=5–6 cm</w:t>
            </w:r>
          </w:p>
        </w:tc>
        <w:tc>
          <w:tcPr>
            <w:tcW w:w="6354" w:type="dxa"/>
            <w:vMerge/>
            <w:vAlign w:val="center"/>
          </w:tcPr>
          <w:p w14:paraId="41C7E06D"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515978" w:rsidRPr="006D2301" w14:paraId="76437D06" w14:textId="77777777" w:rsidTr="00003AF7">
        <w:trPr>
          <w:trHeight w:val="521"/>
          <w:jc w:val="center"/>
        </w:trPr>
        <w:tc>
          <w:tcPr>
            <w:tcW w:w="656" w:type="dxa"/>
            <w:vAlign w:val="center"/>
          </w:tcPr>
          <w:p w14:paraId="1F14D7F7" w14:textId="43024B0F" w:rsidR="00515978" w:rsidRPr="00473007" w:rsidRDefault="00515978" w:rsidP="00592644">
            <w:pPr>
              <w:spacing w:after="0" w:line="240" w:lineRule="auto"/>
              <w:jc w:val="cente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8.14.</w:t>
            </w:r>
          </w:p>
        </w:tc>
        <w:tc>
          <w:tcPr>
            <w:tcW w:w="2766" w:type="dxa"/>
          </w:tcPr>
          <w:p w14:paraId="7DADF0C6" w14:textId="245D9906"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Keičiant sluoksnio storį, kiekvienam 0,5 cm pasikeitimui prie normatyvo N27-319 (AC 16 AS) pridėti ar atimti</w:t>
            </w:r>
          </w:p>
        </w:tc>
        <w:tc>
          <w:tcPr>
            <w:tcW w:w="6354" w:type="dxa"/>
            <w:vMerge/>
            <w:vAlign w:val="center"/>
          </w:tcPr>
          <w:p w14:paraId="14FAD82A"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515978" w:rsidRPr="006D2301" w14:paraId="2B2C1256" w14:textId="77777777" w:rsidTr="00003AF7">
        <w:trPr>
          <w:trHeight w:val="521"/>
          <w:jc w:val="center"/>
        </w:trPr>
        <w:tc>
          <w:tcPr>
            <w:tcW w:w="656" w:type="dxa"/>
            <w:vAlign w:val="center"/>
          </w:tcPr>
          <w:p w14:paraId="3B5834DD" w14:textId="1534B574" w:rsidR="00515978" w:rsidRPr="00473007" w:rsidRDefault="00515978" w:rsidP="00592644">
            <w:pPr>
              <w:spacing w:after="0" w:line="240" w:lineRule="auto"/>
              <w:jc w:val="cente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8.15.</w:t>
            </w:r>
          </w:p>
        </w:tc>
        <w:tc>
          <w:tcPr>
            <w:tcW w:w="2766" w:type="dxa"/>
          </w:tcPr>
          <w:p w14:paraId="41F0CE30" w14:textId="39ABA76A"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Keičiant sluoksnio storį, kiekvienam 0,5 cm pasikeitimui prie normatyvo  N27-320 (AC 11 VN) pridėti ar atimti</w:t>
            </w:r>
          </w:p>
        </w:tc>
        <w:tc>
          <w:tcPr>
            <w:tcW w:w="6354" w:type="dxa"/>
            <w:vMerge/>
            <w:vAlign w:val="center"/>
          </w:tcPr>
          <w:p w14:paraId="4E22E15A"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515978" w:rsidRPr="006D2301" w14:paraId="180FF020" w14:textId="77777777" w:rsidTr="00003AF7">
        <w:trPr>
          <w:trHeight w:val="521"/>
          <w:jc w:val="center"/>
        </w:trPr>
        <w:tc>
          <w:tcPr>
            <w:tcW w:w="656" w:type="dxa"/>
            <w:vAlign w:val="center"/>
          </w:tcPr>
          <w:p w14:paraId="197AD268" w14:textId="762F7EA0" w:rsidR="00515978" w:rsidRPr="00473007" w:rsidRDefault="00515978" w:rsidP="00592644">
            <w:pPr>
              <w:spacing w:after="0" w:line="240" w:lineRule="auto"/>
              <w:jc w:val="center"/>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8.16.</w:t>
            </w:r>
          </w:p>
        </w:tc>
        <w:tc>
          <w:tcPr>
            <w:tcW w:w="2766" w:type="dxa"/>
          </w:tcPr>
          <w:p w14:paraId="17E6A0AC" w14:textId="2DC2A9BA" w:rsidR="00515978" w:rsidRPr="00473007" w:rsidRDefault="00515978" w:rsidP="00592644">
            <w:pPr>
              <w:spacing w:after="0" w:line="240" w:lineRule="auto"/>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Keičiant sluoksnio storį, kiekvienam 0,5 cm pasikeitimui prie normatyvų  N27-321 (PA 8/PA 11/PA 16) pridėti ar atimti</w:t>
            </w:r>
          </w:p>
        </w:tc>
        <w:tc>
          <w:tcPr>
            <w:tcW w:w="6354" w:type="dxa"/>
            <w:vMerge/>
            <w:vAlign w:val="center"/>
          </w:tcPr>
          <w:p w14:paraId="05AEA581" w14:textId="77777777" w:rsidR="00515978" w:rsidRPr="00473007" w:rsidRDefault="00515978" w:rsidP="00592644">
            <w:pPr>
              <w:spacing w:after="0" w:line="240" w:lineRule="auto"/>
              <w:rPr>
                <w:rFonts w:ascii="Times New Roman" w:eastAsia="Times New Roman" w:hAnsi="Times New Roman" w:cs="Times New Roman"/>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473007" w:rsidRDefault="006D2301" w:rsidP="006D2301">
            <w:pPr>
              <w:spacing w:after="0" w:line="240" w:lineRule="auto"/>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Pagrindų šaltasis regeneravimas</w:t>
            </w:r>
          </w:p>
        </w:tc>
        <w:tc>
          <w:tcPr>
            <w:tcW w:w="6354" w:type="dxa"/>
            <w:vAlign w:val="center"/>
          </w:tcPr>
          <w:p w14:paraId="0D7A1800" w14:textId="77777777" w:rsidR="006D2301" w:rsidRPr="00473007" w:rsidRDefault="006D2301" w:rsidP="006D2301">
            <w:pPr>
              <w:numPr>
                <w:ilvl w:val="0"/>
                <w:numId w:val="68"/>
              </w:numPr>
              <w:spacing w:after="0" w:line="259" w:lineRule="auto"/>
              <w:contextualSpacing/>
              <w:jc w:val="both"/>
              <w:rPr>
                <w:rFonts w:ascii="Times New Roman" w:eastAsia="Times New Roman" w:hAnsi="Times New Roman" w:cs="Times New Roman"/>
                <w:sz w:val="22"/>
                <w:szCs w:val="22"/>
              </w:rPr>
            </w:pPr>
            <w:r w:rsidRPr="00473007">
              <w:rPr>
                <w:rFonts w:ascii="Times New Roman" w:eastAsia="Times New Roman" w:hAnsi="Times New Roman" w:cs="Times New Roman"/>
                <w:sz w:val="22"/>
                <w:szCs w:val="22"/>
              </w:rPr>
              <w:t xml:space="preserve">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w:t>
            </w:r>
            <w:r w:rsidRPr="00473007">
              <w:rPr>
                <w:rFonts w:ascii="Times New Roman" w:eastAsia="Times New Roman" w:hAnsi="Times New Roman" w:cs="Times New Roman"/>
                <w:sz w:val="22"/>
                <w:szCs w:val="22"/>
              </w:rPr>
              <w:lastRenderedPageBreak/>
              <w:t>Susisiekimo ministerijos direktoriaus 2018 m. vasario 8 d. 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pagrindų sutankinimą. Darbus atlikti vadovaujantis Lietuvos automobilių kelių direkcijos prie Susisiekimo ministerijos direktoriaus 2012 m. birželio 28 d. įsakymu Nr. V-161 „Dėl 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granitine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dolomitine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nufrezavimas freza, suformuojant tinkamus kelio dangos nuolydžius, pakraunant į 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Betono trinkelių ir plytelių atstatymui įsivertinti 3 cm storio pasluoksnio įrengimą iš </w:t>
            </w:r>
            <w:proofErr w:type="spellStart"/>
            <w:r w:rsidRPr="00592644">
              <w:rPr>
                <w:rFonts w:ascii="Times New Roman" w:eastAsia="Times New Roman" w:hAnsi="Times New Roman" w:cs="Times New Roman"/>
                <w:color w:val="000000"/>
                <w:sz w:val="22"/>
                <w:szCs w:val="22"/>
              </w:rPr>
              <w:t>dol</w:t>
            </w:r>
            <w:proofErr w:type="spellEnd"/>
            <w:r w:rsidRPr="00592644">
              <w:rPr>
                <w:rFonts w:ascii="Times New Roman" w:eastAsia="Times New Roman" w:hAnsi="Times New Roman" w:cs="Times New Roman"/>
                <w:color w:val="000000"/>
                <w:sz w:val="22"/>
                <w:szCs w:val="22"/>
              </w:rPr>
              <w:t>.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betoninių trinkelių (h=6cm)(h-8cm) įrengimas, siūles užpilant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375x375x70mm betono plytelių įrengimas, užtaisant siūles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augaliniu 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w:t>
            </w:r>
            <w:proofErr w:type="spellStart"/>
            <w:r w:rsidRPr="006D2301">
              <w:rPr>
                <w:rFonts w:ascii="Times New Roman" w:eastAsia="Times New Roman" w:hAnsi="Times New Roman" w:cs="Times New Roman"/>
                <w:color w:val="000000"/>
                <w:sz w:val="22"/>
                <w:szCs w:val="22"/>
              </w:rPr>
              <w:t>dolimitinės</w:t>
            </w:r>
            <w:proofErr w:type="spellEnd"/>
            <w:r w:rsidRPr="006D2301">
              <w:rPr>
                <w:rFonts w:ascii="Times New Roman" w:eastAsia="Times New Roman" w:hAnsi="Times New Roman" w:cs="Times New Roman"/>
                <w:color w:val="000000"/>
                <w:sz w:val="22"/>
                <w:szCs w:val="22"/>
              </w:rPr>
              <w:t xml:space="preserve">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roofErr w:type="spellStart"/>
            <w:r w:rsidRPr="006D2301">
              <w:rPr>
                <w:rFonts w:ascii="Times New Roman" w:eastAsia="Times New Roman" w:hAnsi="Times New Roman" w:cs="Times New Roman"/>
                <w:color w:val="000000"/>
                <w:sz w:val="22"/>
                <w:szCs w:val="22"/>
              </w:rPr>
              <w:t>Greideriavimas</w:t>
            </w:r>
            <w:proofErr w:type="spellEnd"/>
            <w:r w:rsidRPr="006D2301">
              <w:rPr>
                <w:rFonts w:ascii="Times New Roman" w:eastAsia="Times New Roman" w:hAnsi="Times New Roman" w:cs="Times New Roman"/>
                <w:color w:val="000000"/>
                <w:sz w:val="22"/>
                <w:szCs w:val="22"/>
              </w:rPr>
              <w:t xml:space="preserve">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Kelių (gatvių) profiliavimas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griovių atstatymas, įrengimas (kasimas) ir grunto išlyginimas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 xml:space="preserve">Grunto kasimas ekskavatoriais, pakrovimas į </w:t>
            </w:r>
            <w:proofErr w:type="spellStart"/>
            <w:r w:rsidRPr="006D2301">
              <w:rPr>
                <w:rFonts w:ascii="Times New Roman" w:eastAsia="Times New Roman" w:hAnsi="Times New Roman" w:cs="Times New Roman"/>
                <w:sz w:val="22"/>
                <w:szCs w:val="22"/>
              </w:rPr>
              <w:t>autosavivarčius</w:t>
            </w:r>
            <w:proofErr w:type="spellEnd"/>
            <w:r w:rsidRPr="006D2301">
              <w:rPr>
                <w:rFonts w:ascii="Times New Roman" w:eastAsia="Times New Roman" w:hAnsi="Times New Roman" w:cs="Times New Roman"/>
                <w:sz w:val="22"/>
                <w:szCs w:val="22"/>
              </w:rPr>
              <w:t xml:space="preserve">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ekskavatoriais, pakraunant į </w:t>
            </w:r>
            <w:proofErr w:type="spellStart"/>
            <w:r w:rsidRPr="006D2301">
              <w:rPr>
                <w:rFonts w:ascii="Times New Roman" w:eastAsia="Times New Roman" w:hAnsi="Times New Roman" w:cs="Times New Roman"/>
                <w:color w:val="000000"/>
                <w:sz w:val="22"/>
                <w:szCs w:val="22"/>
              </w:rPr>
              <w:t>autosavivarčius</w:t>
            </w:r>
            <w:proofErr w:type="spellEnd"/>
            <w:r w:rsidRPr="006D2301">
              <w:rPr>
                <w:rFonts w:ascii="Times New Roman" w:eastAsia="Times New Roman" w:hAnsi="Times New Roman" w:cs="Times New Roman"/>
                <w:color w:val="000000"/>
                <w:sz w:val="22"/>
                <w:szCs w:val="22"/>
              </w:rPr>
              <w:t>.</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Darbai sąvartoje, atvežant </w:t>
            </w:r>
            <w:proofErr w:type="spellStart"/>
            <w:r w:rsidRPr="006D2301">
              <w:rPr>
                <w:rFonts w:ascii="Times New Roman" w:eastAsia="Times New Roman" w:hAnsi="Times New Roman" w:cs="Times New Roman"/>
                <w:color w:val="000000"/>
                <w:sz w:val="22"/>
                <w:szCs w:val="22"/>
              </w:rPr>
              <w:t>autosavivarčiais</w:t>
            </w:r>
            <w:proofErr w:type="spellEnd"/>
            <w:r w:rsidRPr="006D2301">
              <w:rPr>
                <w:rFonts w:ascii="Times New Roman" w:eastAsia="Times New Roman" w:hAnsi="Times New Roman" w:cs="Times New Roman"/>
                <w:color w:val="000000"/>
                <w:sz w:val="22"/>
                <w:szCs w:val="22"/>
              </w:rPr>
              <w:t xml:space="preserve">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w:t>
            </w:r>
            <w:proofErr w:type="spellStart"/>
            <w:r w:rsidRPr="006D2301">
              <w:rPr>
                <w:rFonts w:ascii="Times New Roman" w:eastAsia="Times New Roman" w:hAnsi="Times New Roman" w:cs="Times New Roman"/>
                <w:color w:val="000000"/>
                <w:sz w:val="22"/>
                <w:szCs w:val="22"/>
              </w:rPr>
              <w:t>polivinilchloridas</w:t>
            </w:r>
            <w:proofErr w:type="spellEnd"/>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lastRenderedPageBreak/>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Ryšių </w:t>
            </w:r>
            <w:proofErr w:type="spellStart"/>
            <w:r w:rsidRPr="006D2301">
              <w:rPr>
                <w:rFonts w:ascii="Times New Roman" w:eastAsia="Calibri" w:hAnsi="Times New Roman" w:cs="Times New Roman"/>
                <w:sz w:val="22"/>
                <w:szCs w:val="22"/>
                <w:lang w:eastAsia="en-US"/>
              </w:rPr>
              <w:t>asb</w:t>
            </w:r>
            <w:proofErr w:type="spellEnd"/>
            <w:r w:rsidRPr="006D2301">
              <w:rPr>
                <w:rFonts w:ascii="Times New Roman" w:eastAsia="Calibri" w:hAnsi="Times New Roman" w:cs="Times New Roman"/>
                <w:sz w:val="22"/>
                <w:szCs w:val="22"/>
                <w:lang w:eastAsia="en-US"/>
              </w:rPr>
              <w:t xml:space="preserve">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 xml:space="preserve">50 </w:t>
            </w:r>
            <w:proofErr w:type="spellStart"/>
            <w:r w:rsidRPr="00592644">
              <w:rPr>
                <w:rFonts w:ascii="Times New Roman" w:eastAsia="Times New Roman" w:hAnsi="Times New Roman" w:cs="Times New Roman"/>
                <w:color w:val="000000"/>
                <w:sz w:val="22"/>
                <w:szCs w:val="22"/>
                <w:lang w:val="en-US"/>
              </w:rPr>
              <w:t>iki</w:t>
            </w:r>
            <w:proofErr w:type="spellEnd"/>
            <w:r w:rsidRPr="00592644">
              <w:rPr>
                <w:rFonts w:ascii="Times New Roman" w:eastAsia="Times New Roman" w:hAnsi="Times New Roman" w:cs="Times New Roman"/>
                <w:color w:val="000000"/>
                <w:sz w:val="22"/>
                <w:szCs w:val="22"/>
                <w:lang w:val="en-US"/>
              </w:rPr>
              <w:t xml:space="preserve">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proofErr w:type="spellStart"/>
            <w:r w:rsidRPr="006D2301">
              <w:rPr>
                <w:rFonts w:ascii="Times New Roman" w:eastAsia="Times New Roman" w:hAnsi="Times New Roman" w:cs="Times New Roman"/>
                <w:color w:val="000000"/>
                <w:sz w:val="22"/>
                <w:szCs w:val="22"/>
                <w:lang w:val="en-US"/>
              </w:rPr>
              <w:t>Apsauginės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juostos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paklojimas</w:t>
            </w:r>
            <w:proofErr w:type="spellEnd"/>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w:t>
            </w:r>
            <w:proofErr w:type="spellStart"/>
            <w:r w:rsidRPr="006D2301">
              <w:rPr>
                <w:rFonts w:ascii="Times New Roman" w:eastAsia="Calibri" w:hAnsi="Times New Roman" w:cs="Times New Roman"/>
                <w:sz w:val="22"/>
                <w:szCs w:val="22"/>
                <w:lang w:eastAsia="en-US"/>
              </w:rPr>
              <w:t>vibro</w:t>
            </w:r>
            <w:proofErr w:type="spellEnd"/>
            <w:r w:rsidRPr="006D2301">
              <w:rPr>
                <w:rFonts w:ascii="Times New Roman" w:eastAsia="Calibri" w:hAnsi="Times New Roman" w:cs="Times New Roman"/>
                <w:sz w:val="22"/>
                <w:szCs w:val="22"/>
                <w:lang w:eastAsia="en-US"/>
              </w:rPr>
              <w:t xml:space="preserve">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w:t>
            </w:r>
            <w:proofErr w:type="spellStart"/>
            <w:r w:rsidRPr="006D2301">
              <w:rPr>
                <w:rFonts w:ascii="Times New Roman" w:eastAsia="Times New Roman" w:hAnsi="Times New Roman" w:cs="Times New Roman"/>
                <w:color w:val="000000"/>
                <w:sz w:val="22"/>
                <w:szCs w:val="22"/>
              </w:rPr>
              <w:t>vibro</w:t>
            </w:r>
            <w:proofErr w:type="spellEnd"/>
            <w:r w:rsidRPr="006D2301">
              <w:rPr>
                <w:rFonts w:ascii="Times New Roman" w:eastAsia="Times New Roman" w:hAnsi="Times New Roman" w:cs="Times New Roman"/>
                <w:color w:val="000000"/>
                <w:sz w:val="22"/>
                <w:szCs w:val="22"/>
              </w:rPr>
              <w:t xml:space="preserve">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volu, </w:t>
            </w:r>
            <w:proofErr w:type="spellStart"/>
            <w:r w:rsidRPr="006D2301">
              <w:rPr>
                <w:rFonts w:ascii="Times New Roman" w:eastAsia="Times New Roman" w:hAnsi="Times New Roman" w:cs="Times New Roman"/>
                <w:color w:val="000000"/>
                <w:sz w:val="22"/>
                <w:szCs w:val="22"/>
              </w:rPr>
              <w:t>pneumovolu</w:t>
            </w:r>
            <w:proofErr w:type="spellEnd"/>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volu, </w:t>
            </w:r>
            <w:proofErr w:type="spellStart"/>
            <w:r w:rsidRPr="006D2301">
              <w:rPr>
                <w:rFonts w:ascii="Times New Roman" w:eastAsia="Calibri" w:hAnsi="Times New Roman" w:cs="Times New Roman"/>
                <w:sz w:val="22"/>
                <w:szCs w:val="22"/>
                <w:lang w:eastAsia="en-US"/>
              </w:rPr>
              <w:t>pneumovolu</w:t>
            </w:r>
            <w:proofErr w:type="spellEnd"/>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Uždaro perėjimo iki 50 m ilgio įrengimas kryptinio </w:t>
            </w:r>
            <w:proofErr w:type="spellStart"/>
            <w:r w:rsidRPr="006D2301">
              <w:rPr>
                <w:rFonts w:ascii="Times New Roman" w:eastAsia="Calibri" w:hAnsi="Times New Roman" w:cs="Times New Roman"/>
                <w:color w:val="000000"/>
                <w:sz w:val="22"/>
                <w:szCs w:val="22"/>
                <w:lang w:eastAsia="en-US"/>
              </w:rPr>
              <w:t>gręž</w:t>
            </w:r>
            <w:proofErr w:type="spellEnd"/>
            <w:r w:rsidRPr="006D2301">
              <w:rPr>
                <w:rFonts w:ascii="Times New Roman" w:eastAsia="Calibri" w:hAnsi="Times New Roman" w:cs="Times New Roman"/>
                <w:color w:val="000000"/>
                <w:sz w:val="22"/>
                <w:szCs w:val="22"/>
                <w:lang w:eastAsia="en-US"/>
              </w:rPr>
              <w:t xml:space="preserve">. </w:t>
            </w:r>
            <w:proofErr w:type="spellStart"/>
            <w:r w:rsidRPr="006D2301">
              <w:rPr>
                <w:rFonts w:ascii="Times New Roman" w:eastAsia="Calibri" w:hAnsi="Times New Roman" w:cs="Times New Roman"/>
                <w:color w:val="000000"/>
                <w:sz w:val="22"/>
                <w:szCs w:val="22"/>
                <w:lang w:eastAsia="en-US"/>
              </w:rPr>
              <w:t>įreng</w:t>
            </w:r>
            <w:proofErr w:type="spellEnd"/>
            <w:r w:rsidRPr="006D2301">
              <w:rPr>
                <w:rFonts w:ascii="Times New Roman" w:eastAsia="Calibri" w:hAnsi="Times New Roman" w:cs="Times New Roman"/>
                <w:color w:val="000000"/>
                <w:sz w:val="22"/>
                <w:szCs w:val="22"/>
                <w:lang w:eastAsia="en-US"/>
              </w:rPr>
              <w:t>.,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Gofruoto PVC d=113/126 mm skersmens vamzdžio, apvilkto </w:t>
            </w:r>
            <w:proofErr w:type="spellStart"/>
            <w:r w:rsidRPr="006D2301">
              <w:rPr>
                <w:rFonts w:ascii="Times New Roman" w:eastAsia="Calibri" w:hAnsi="Times New Roman" w:cs="Times New Roman"/>
                <w:color w:val="000000"/>
                <w:sz w:val="22"/>
                <w:szCs w:val="22"/>
                <w:lang w:eastAsia="en-US"/>
              </w:rPr>
              <w:t>geosintetine</w:t>
            </w:r>
            <w:proofErr w:type="spellEnd"/>
            <w:r w:rsidRPr="006D2301">
              <w:rPr>
                <w:rFonts w:ascii="Times New Roman" w:eastAsia="Calibri" w:hAnsi="Times New Roman" w:cs="Times New Roman"/>
                <w:color w:val="000000"/>
                <w:sz w:val="22"/>
                <w:szCs w:val="22"/>
                <w:lang w:eastAsia="en-US"/>
              </w:rPr>
              <w:t xml:space="preserv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Gofruoto PVC d=113/126 mm skersmens vamzdžio, apvilkto </w:t>
            </w:r>
            <w:proofErr w:type="spellStart"/>
            <w:r w:rsidRPr="006D2301">
              <w:rPr>
                <w:rFonts w:ascii="Times New Roman" w:eastAsia="Times New Roman" w:hAnsi="Times New Roman" w:cs="Times New Roman"/>
                <w:color w:val="000000"/>
                <w:sz w:val="22"/>
                <w:szCs w:val="22"/>
              </w:rPr>
              <w:t>geosintetine</w:t>
            </w:r>
            <w:proofErr w:type="spellEnd"/>
            <w:r w:rsidRPr="006D2301">
              <w:rPr>
                <w:rFonts w:ascii="Times New Roman" w:eastAsia="Times New Roman" w:hAnsi="Times New Roman" w:cs="Times New Roman"/>
                <w:color w:val="000000"/>
                <w:sz w:val="22"/>
                <w:szCs w:val="22"/>
              </w:rPr>
              <w:t xml:space="preserv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Filtruojančios </w:t>
            </w:r>
            <w:proofErr w:type="spellStart"/>
            <w:r w:rsidRPr="006D2301">
              <w:rPr>
                <w:rFonts w:ascii="Times New Roman" w:eastAsia="Times New Roman" w:hAnsi="Times New Roman" w:cs="Times New Roman"/>
                <w:sz w:val="22"/>
                <w:szCs w:val="22"/>
              </w:rPr>
              <w:t>geostintetinės</w:t>
            </w:r>
            <w:proofErr w:type="spellEnd"/>
            <w:r w:rsidRPr="006D2301">
              <w:rPr>
                <w:rFonts w:ascii="Times New Roman" w:eastAsia="Times New Roman" w:hAnsi="Times New Roman" w:cs="Times New Roman"/>
                <w:sz w:val="22"/>
                <w:szCs w:val="22"/>
              </w:rPr>
              <w:t xml:space="preserve">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Filtruojančios </w:t>
            </w:r>
            <w:proofErr w:type="spellStart"/>
            <w:r w:rsidRPr="006D2301">
              <w:rPr>
                <w:rFonts w:ascii="Times New Roman" w:eastAsia="Times New Roman" w:hAnsi="Times New Roman" w:cs="Times New Roman"/>
                <w:color w:val="000000"/>
                <w:sz w:val="22"/>
                <w:szCs w:val="22"/>
              </w:rPr>
              <w:t>geostintetinės</w:t>
            </w:r>
            <w:proofErr w:type="spellEnd"/>
            <w:r w:rsidRPr="006D2301">
              <w:rPr>
                <w:rFonts w:ascii="Times New Roman" w:eastAsia="Times New Roman" w:hAnsi="Times New Roman" w:cs="Times New Roman"/>
                <w:color w:val="000000"/>
                <w:sz w:val="22"/>
                <w:szCs w:val="22"/>
              </w:rPr>
              <w:t xml:space="preserve">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8"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8"/>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d75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d75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d100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d125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125x3,8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160x4,9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180x5,5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200x6,1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250x7,6mm skersmens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d100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d125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 xml:space="preserve">Drenažo rinktuvų iš 125x3,8 mm skers. </w:t>
            </w:r>
            <w:proofErr w:type="spellStart"/>
            <w:r w:rsidRPr="006D2301">
              <w:rPr>
                <w:rFonts w:ascii="Times New Roman" w:eastAsia="Calibri" w:hAnsi="Times New Roman" w:cs="Times New Roman"/>
                <w:sz w:val="22"/>
                <w:szCs w:val="22"/>
                <w:lang w:eastAsia="en-US"/>
              </w:rPr>
              <w:t>poliet</w:t>
            </w:r>
            <w:proofErr w:type="spellEnd"/>
            <w:r w:rsidRPr="006D2301">
              <w:rPr>
                <w:rFonts w:ascii="Times New Roman" w:eastAsia="Calibri" w:hAnsi="Times New Roman" w:cs="Times New Roman"/>
                <w:sz w:val="22"/>
                <w:szCs w:val="22"/>
                <w:lang w:eastAsia="en-US"/>
              </w:rPr>
              <w:t xml:space="preserve">. </w:t>
            </w:r>
            <w:proofErr w:type="spellStart"/>
            <w:r w:rsidRPr="006D2301">
              <w:rPr>
                <w:rFonts w:ascii="Times New Roman" w:eastAsia="Calibri" w:hAnsi="Times New Roman" w:cs="Times New Roman"/>
                <w:sz w:val="22"/>
                <w:szCs w:val="22"/>
                <w:lang w:eastAsia="en-US"/>
              </w:rPr>
              <w:t>vamzd</w:t>
            </w:r>
            <w:proofErr w:type="spellEnd"/>
            <w:r w:rsidRPr="006D2301">
              <w:rPr>
                <w:rFonts w:ascii="Times New Roman" w:eastAsia="Calibri" w:hAnsi="Times New Roman" w:cs="Times New Roman"/>
                <w:sz w:val="22"/>
                <w:szCs w:val="22"/>
                <w:lang w:eastAsia="en-US"/>
              </w:rPr>
              <w:t>.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160x4,9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180x5,5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200x6,1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250x7,6mm skersmens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keraminių d100 mm drenažo rinktuvų </w:t>
            </w:r>
            <w:r w:rsidRPr="006D2301">
              <w:rPr>
                <w:rFonts w:ascii="Times New Roman" w:eastAsia="Times New Roman" w:hAnsi="Times New Roman" w:cs="Times New Roman"/>
                <w:sz w:val="22"/>
                <w:szCs w:val="22"/>
              </w:rPr>
              <w:lastRenderedPageBreak/>
              <w:t>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iš PVC d50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iš PVC d50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įrengimas 63 mm skersmens apvyniotų </w:t>
            </w:r>
            <w:proofErr w:type="spellStart"/>
            <w:r w:rsidRPr="006D2301">
              <w:rPr>
                <w:rFonts w:ascii="Times New Roman" w:eastAsia="Times New Roman" w:hAnsi="Times New Roman" w:cs="Times New Roman"/>
                <w:color w:val="000000"/>
                <w:sz w:val="22"/>
                <w:szCs w:val="22"/>
              </w:rPr>
              <w:t>filtracine</w:t>
            </w:r>
            <w:proofErr w:type="spellEnd"/>
            <w:r w:rsidRPr="006D2301">
              <w:rPr>
                <w:rFonts w:ascii="Times New Roman" w:eastAsia="Times New Roman" w:hAnsi="Times New Roman" w:cs="Times New Roman"/>
                <w:color w:val="000000"/>
                <w:sz w:val="22"/>
                <w:szCs w:val="22"/>
              </w:rPr>
              <w:t xml:space="preserv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įrengimas 63 mm skersmens apvyniotų </w:t>
            </w:r>
            <w:proofErr w:type="spellStart"/>
            <w:r w:rsidRPr="006D2301">
              <w:rPr>
                <w:rFonts w:ascii="Times New Roman" w:eastAsia="Times New Roman" w:hAnsi="Times New Roman" w:cs="Times New Roman"/>
                <w:sz w:val="22"/>
                <w:szCs w:val="22"/>
              </w:rPr>
              <w:t>filtracine</w:t>
            </w:r>
            <w:proofErr w:type="spellEnd"/>
            <w:r w:rsidRPr="006D2301">
              <w:rPr>
                <w:rFonts w:ascii="Times New Roman" w:eastAsia="Times New Roman" w:hAnsi="Times New Roman" w:cs="Times New Roman"/>
                <w:sz w:val="22"/>
                <w:szCs w:val="22"/>
              </w:rPr>
              <w:t xml:space="preserv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9"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9"/>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Grunto kasimas </w:t>
            </w:r>
            <w:proofErr w:type="spellStart"/>
            <w:r w:rsidRPr="006D2301">
              <w:rPr>
                <w:rFonts w:ascii="Times New Roman" w:eastAsia="Times New Roman" w:hAnsi="Times New Roman" w:cs="Times New Roman"/>
                <w:sz w:val="22"/>
                <w:szCs w:val="22"/>
              </w:rPr>
              <w:t>rank</w:t>
            </w:r>
            <w:proofErr w:type="spellEnd"/>
            <w:r w:rsidRPr="006D2301">
              <w:rPr>
                <w:rFonts w:ascii="Times New Roman" w:eastAsia="Times New Roman" w:hAnsi="Times New Roman" w:cs="Times New Roman"/>
                <w:sz w:val="22"/>
                <w:szCs w:val="22"/>
              </w:rPr>
              <w:t>.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w:t>
            </w:r>
            <w:proofErr w:type="spellStart"/>
            <w:r w:rsidRPr="006D2301">
              <w:rPr>
                <w:rFonts w:ascii="Times New Roman" w:eastAsia="Times New Roman" w:hAnsi="Times New Roman" w:cs="Times New Roman"/>
                <w:color w:val="000000"/>
                <w:sz w:val="22"/>
                <w:szCs w:val="22"/>
              </w:rPr>
              <w:t>rank</w:t>
            </w:r>
            <w:proofErr w:type="spellEnd"/>
            <w:r w:rsidRPr="006D2301">
              <w:rPr>
                <w:rFonts w:ascii="Times New Roman" w:eastAsia="Times New Roman" w:hAnsi="Times New Roman" w:cs="Times New Roman"/>
                <w:color w:val="000000"/>
                <w:sz w:val="22"/>
                <w:szCs w:val="22"/>
              </w:rPr>
              <w:t>.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34 cm skersmens kelmų rovimas 79kW rautuvu-</w:t>
            </w:r>
            <w:r w:rsidRPr="00592644">
              <w:rPr>
                <w:rFonts w:ascii="Times New Roman" w:hAnsi="Times New Roman" w:cs="Times New Roman"/>
                <w:sz w:val="22"/>
                <w:szCs w:val="22"/>
              </w:rPr>
              <w:lastRenderedPageBreak/>
              <w:t xml:space="preserve">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lastRenderedPageBreak/>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PE d160x9,5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PE d160x9,5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PVC d110x3,2 (SN8)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PVC d110x3,2 (SN8)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w:t>
            </w:r>
            <w:proofErr w:type="spellStart"/>
            <w:r w:rsidRPr="006D2301">
              <w:rPr>
                <w:rFonts w:ascii="Times New Roman" w:eastAsia="Times New Roman" w:hAnsi="Times New Roman" w:cs="Times New Roman"/>
                <w:sz w:val="22"/>
                <w:szCs w:val="22"/>
              </w:rPr>
              <w:t>nuleistuvas</w:t>
            </w:r>
            <w:proofErr w:type="spellEnd"/>
            <w:r w:rsidRPr="006D2301">
              <w:rPr>
                <w:rFonts w:ascii="Times New Roman" w:eastAsia="Times New Roman" w:hAnsi="Times New Roman" w:cs="Times New Roman"/>
                <w:sz w:val="22"/>
                <w:szCs w:val="22"/>
              </w:rPr>
              <w:t xml:space="preserve">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Vandens </w:t>
            </w:r>
            <w:proofErr w:type="spellStart"/>
            <w:r w:rsidRPr="006D2301">
              <w:rPr>
                <w:rFonts w:ascii="Times New Roman" w:eastAsia="Times New Roman" w:hAnsi="Times New Roman" w:cs="Times New Roman"/>
                <w:color w:val="000000"/>
                <w:sz w:val="22"/>
                <w:szCs w:val="22"/>
              </w:rPr>
              <w:t>nuleistuvas</w:t>
            </w:r>
            <w:proofErr w:type="spellEnd"/>
            <w:r w:rsidRPr="006D2301">
              <w:rPr>
                <w:rFonts w:ascii="Times New Roman" w:eastAsia="Times New Roman" w:hAnsi="Times New Roman" w:cs="Times New Roman"/>
                <w:color w:val="000000"/>
                <w:sz w:val="22"/>
                <w:szCs w:val="22"/>
              </w:rPr>
              <w:t xml:space="preserve">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3FACFF1F"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rekonstrukcijai</w:t>
            </w:r>
            <w:r>
              <w:rPr>
                <w:rFonts w:ascii="Times New Roman" w:eastAsia="Calibri" w:hAnsi="Times New Roman" w:cs="Times New Roman"/>
                <w:sz w:val="22"/>
                <w:szCs w:val="22"/>
                <w:lang w:eastAsia="en-US"/>
              </w:rPr>
              <w:t>)</w:t>
            </w:r>
          </w:p>
        </w:tc>
        <w:tc>
          <w:tcPr>
            <w:tcW w:w="6354" w:type="dxa"/>
            <w:vMerge w:val="restart"/>
            <w:vAlign w:val="center"/>
          </w:tcPr>
          <w:p w14:paraId="73E7B391" w14:textId="6A8583D5"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FC5B02" w:rsidRPr="00FC5B02">
              <w:rPr>
                <w:rFonts w:ascii="Times New Roman" w:eastAsia="Times New Roman" w:hAnsi="Times New Roman" w:cs="Times New Roman"/>
                <w:sz w:val="22"/>
                <w:szCs w:val="22"/>
              </w:rPr>
              <w:t xml:space="preserve"> ir</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(įskaitant i</w:t>
            </w:r>
            <w:r w:rsidRPr="00FC5B02">
              <w:rPr>
                <w:rFonts w:ascii="Times New Roman" w:eastAsia="Times New Roman" w:hAnsi="Times New Roman" w:cs="Times New Roman"/>
                <w:sz w:val="22"/>
                <w:szCs w:val="22"/>
              </w:rPr>
              <w:t>špildomosios dokumentacijos parengim</w:t>
            </w:r>
            <w:r w:rsidR="00FC5B02" w:rsidRPr="00FC5B02">
              <w:rPr>
                <w:rFonts w:ascii="Times New Roman" w:eastAsia="Times New Roman" w:hAnsi="Times New Roman" w:cs="Times New Roman"/>
                <w:sz w:val="22"/>
                <w:szCs w:val="22"/>
              </w:rPr>
              <w:t>ą).</w:t>
            </w:r>
          </w:p>
        </w:tc>
      </w:tr>
      <w:tr w:rsidR="00592644" w:rsidRPr="006D2301" w14:paraId="4BB212B7" w14:textId="77777777" w:rsidTr="00B5026D">
        <w:trPr>
          <w:trHeight w:val="700"/>
          <w:jc w:val="center"/>
        </w:trPr>
        <w:tc>
          <w:tcPr>
            <w:tcW w:w="656" w:type="dxa"/>
            <w:vAlign w:val="center"/>
          </w:tcPr>
          <w:p w14:paraId="265CA32A" w14:textId="77E3493D" w:rsidR="00592644" w:rsidRPr="006D2301" w:rsidRDefault="00F51EBC"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179.</w:t>
            </w:r>
          </w:p>
        </w:tc>
        <w:tc>
          <w:tcPr>
            <w:tcW w:w="2766" w:type="dxa"/>
            <w:vAlign w:val="center"/>
          </w:tcPr>
          <w:p w14:paraId="4AEC4D8F" w14:textId="6B14F80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kapitaliniam remontui</w:t>
            </w:r>
            <w:r>
              <w:rPr>
                <w:rFonts w:ascii="Times New Roman" w:eastAsia="Calibri" w:hAnsi="Times New Roman" w:cs="Times New Roman"/>
                <w:sz w:val="22"/>
                <w:szCs w:val="22"/>
                <w:lang w:eastAsia="en-US"/>
              </w:rPr>
              <w:t>)</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Align w:val="center"/>
          </w:tcPr>
          <w:p w14:paraId="06FFB8BA" w14:textId="7F9EB93C" w:rsidR="00592644" w:rsidRPr="006D2301" w:rsidRDefault="00F51EBC"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180.</w:t>
            </w:r>
          </w:p>
        </w:tc>
        <w:tc>
          <w:tcPr>
            <w:tcW w:w="2766" w:type="dxa"/>
            <w:vAlign w:val="center"/>
          </w:tcPr>
          <w:p w14:paraId="1B5E6761" w14:textId="1E7B1E80"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w:t>
            </w:r>
            <w:r w:rsidR="00E356C9">
              <w:rPr>
                <w:rFonts w:ascii="Times New Roman" w:eastAsia="Calibri" w:hAnsi="Times New Roman" w:cs="Times New Roman"/>
                <w:sz w:val="22"/>
                <w:szCs w:val="22"/>
                <w:lang w:eastAsia="en-US"/>
              </w:rPr>
              <w:t>paprastajam remontui</w:t>
            </w:r>
            <w:r>
              <w:rPr>
                <w:rFonts w:ascii="Times New Roman" w:eastAsia="Calibri" w:hAnsi="Times New Roman" w:cs="Times New Roman"/>
                <w:sz w:val="22"/>
                <w:szCs w:val="22"/>
                <w:lang w:eastAsia="en-US"/>
              </w:rPr>
              <w:t>)</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0"/>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sectPr w:rsidR="006D2301" w:rsidRPr="006D2301" w:rsidSect="002E4AD3">
      <w:footerReference w:type="first" r:id="rId11"/>
      <w:pgSz w:w="12240" w:h="15840"/>
      <w:pgMar w:top="567" w:right="460"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87E51" w14:textId="77777777" w:rsidR="004905F6" w:rsidRDefault="004905F6" w:rsidP="00D05666">
      <w:r>
        <w:separator/>
      </w:r>
    </w:p>
  </w:endnote>
  <w:endnote w:type="continuationSeparator" w:id="0">
    <w:p w14:paraId="418C5392" w14:textId="77777777" w:rsidR="004905F6" w:rsidRDefault="004905F6" w:rsidP="00D05666">
      <w:r>
        <w:continuationSeparator/>
      </w:r>
    </w:p>
  </w:endnote>
  <w:endnote w:type="continuationNotice" w:id="1">
    <w:p w14:paraId="1DBF30B0" w14:textId="77777777" w:rsidR="004905F6" w:rsidRDefault="00490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CD321" w14:textId="77777777" w:rsidR="004905F6" w:rsidRDefault="004905F6" w:rsidP="00D05666">
      <w:r>
        <w:separator/>
      </w:r>
    </w:p>
  </w:footnote>
  <w:footnote w:type="continuationSeparator" w:id="0">
    <w:p w14:paraId="4811E3B8" w14:textId="77777777" w:rsidR="004905F6" w:rsidRDefault="004905F6" w:rsidP="00D05666">
      <w:r>
        <w:continuationSeparator/>
      </w:r>
    </w:p>
  </w:footnote>
  <w:footnote w:type="continuationNotice" w:id="1">
    <w:p w14:paraId="2013472A" w14:textId="77777777" w:rsidR="004905F6" w:rsidRDefault="004905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89319446">
    <w:abstractNumId w:val="21"/>
  </w:num>
  <w:num w:numId="2" w16cid:durableId="1655374183">
    <w:abstractNumId w:val="3"/>
  </w:num>
  <w:num w:numId="3" w16cid:durableId="1195116226">
    <w:abstractNumId w:val="62"/>
  </w:num>
  <w:num w:numId="4" w16cid:durableId="630138784">
    <w:abstractNumId w:val="58"/>
  </w:num>
  <w:num w:numId="5" w16cid:durableId="1559628748">
    <w:abstractNumId w:val="46"/>
  </w:num>
  <w:num w:numId="6" w16cid:durableId="2020309802">
    <w:abstractNumId w:val="70"/>
  </w:num>
  <w:num w:numId="7" w16cid:durableId="624432492">
    <w:abstractNumId w:val="64"/>
  </w:num>
  <w:num w:numId="8" w16cid:durableId="1337030813">
    <w:abstractNumId w:val="1"/>
  </w:num>
  <w:num w:numId="9" w16cid:durableId="375392326">
    <w:abstractNumId w:val="44"/>
  </w:num>
  <w:num w:numId="10" w16cid:durableId="935594023">
    <w:abstractNumId w:val="60"/>
  </w:num>
  <w:num w:numId="11" w16cid:durableId="379204674">
    <w:abstractNumId w:val="14"/>
  </w:num>
  <w:num w:numId="12" w16cid:durableId="1930116274">
    <w:abstractNumId w:val="26"/>
  </w:num>
  <w:num w:numId="13" w16cid:durableId="360283883">
    <w:abstractNumId w:val="11"/>
  </w:num>
  <w:num w:numId="14" w16cid:durableId="1510172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835681">
    <w:abstractNumId w:val="57"/>
  </w:num>
  <w:num w:numId="16" w16cid:durableId="1295058833">
    <w:abstractNumId w:val="50"/>
  </w:num>
  <w:num w:numId="17" w16cid:durableId="423457996">
    <w:abstractNumId w:val="55"/>
  </w:num>
  <w:num w:numId="18" w16cid:durableId="823468094">
    <w:abstractNumId w:val="25"/>
  </w:num>
  <w:num w:numId="19" w16cid:durableId="186329798">
    <w:abstractNumId w:val="52"/>
  </w:num>
  <w:num w:numId="20" w16cid:durableId="1095176040">
    <w:abstractNumId w:val="59"/>
  </w:num>
  <w:num w:numId="21" w16cid:durableId="659189854">
    <w:abstractNumId w:val="0"/>
  </w:num>
  <w:num w:numId="22" w16cid:durableId="9263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628481">
    <w:abstractNumId w:val="45"/>
  </w:num>
  <w:num w:numId="24" w16cid:durableId="1169784120">
    <w:abstractNumId w:val="22"/>
  </w:num>
  <w:num w:numId="25" w16cid:durableId="1421565018">
    <w:abstractNumId w:val="23"/>
  </w:num>
  <w:num w:numId="26" w16cid:durableId="1464039717">
    <w:abstractNumId w:val="24"/>
  </w:num>
  <w:num w:numId="27" w16cid:durableId="14668973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8720818">
    <w:abstractNumId w:val="38"/>
  </w:num>
  <w:num w:numId="29" w16cid:durableId="68893883">
    <w:abstractNumId w:val="2"/>
  </w:num>
  <w:num w:numId="30" w16cid:durableId="1984040043">
    <w:abstractNumId w:val="19"/>
  </w:num>
  <w:num w:numId="31" w16cid:durableId="1225990341">
    <w:abstractNumId w:val="36"/>
  </w:num>
  <w:num w:numId="32" w16cid:durableId="1708676755">
    <w:abstractNumId w:val="35"/>
  </w:num>
  <w:num w:numId="33" w16cid:durableId="1135759603">
    <w:abstractNumId w:val="56"/>
  </w:num>
  <w:num w:numId="34" w16cid:durableId="1406536762">
    <w:abstractNumId w:val="29"/>
  </w:num>
  <w:num w:numId="35" w16cid:durableId="1972444179">
    <w:abstractNumId w:val="18"/>
  </w:num>
  <w:num w:numId="36" w16cid:durableId="460265722">
    <w:abstractNumId w:val="43"/>
  </w:num>
  <w:num w:numId="37" w16cid:durableId="275599151">
    <w:abstractNumId w:val="17"/>
  </w:num>
  <w:num w:numId="38" w16cid:durableId="1741171229">
    <w:abstractNumId w:val="33"/>
  </w:num>
  <w:num w:numId="39" w16cid:durableId="447092581">
    <w:abstractNumId w:val="31"/>
  </w:num>
  <w:num w:numId="40" w16cid:durableId="454905410">
    <w:abstractNumId w:val="49"/>
  </w:num>
  <w:num w:numId="41" w16cid:durableId="1410612925">
    <w:abstractNumId w:val="10"/>
  </w:num>
  <w:num w:numId="42" w16cid:durableId="1600479431">
    <w:abstractNumId w:val="65"/>
  </w:num>
  <w:num w:numId="43" w16cid:durableId="1140613036">
    <w:abstractNumId w:val="68"/>
  </w:num>
  <w:num w:numId="44" w16cid:durableId="585193313">
    <w:abstractNumId w:val="66"/>
  </w:num>
  <w:num w:numId="45" w16cid:durableId="937643811">
    <w:abstractNumId w:val="37"/>
  </w:num>
  <w:num w:numId="46" w16cid:durableId="700934689">
    <w:abstractNumId w:val="12"/>
  </w:num>
  <w:num w:numId="47" w16cid:durableId="162858763">
    <w:abstractNumId w:val="13"/>
  </w:num>
  <w:num w:numId="48" w16cid:durableId="972826127">
    <w:abstractNumId w:val="41"/>
  </w:num>
  <w:num w:numId="49" w16cid:durableId="38555312">
    <w:abstractNumId w:val="34"/>
  </w:num>
  <w:num w:numId="50" w16cid:durableId="52625563">
    <w:abstractNumId w:val="61"/>
  </w:num>
  <w:num w:numId="51" w16cid:durableId="1456438452">
    <w:abstractNumId w:val="6"/>
  </w:num>
  <w:num w:numId="52" w16cid:durableId="1370952679">
    <w:abstractNumId w:val="5"/>
  </w:num>
  <w:num w:numId="53" w16cid:durableId="1809085143">
    <w:abstractNumId w:val="48"/>
  </w:num>
  <w:num w:numId="54" w16cid:durableId="2099326106">
    <w:abstractNumId w:val="7"/>
  </w:num>
  <w:num w:numId="55" w16cid:durableId="667094691">
    <w:abstractNumId w:val="30"/>
  </w:num>
  <w:num w:numId="56" w16cid:durableId="1745956876">
    <w:abstractNumId w:val="47"/>
  </w:num>
  <w:num w:numId="57" w16cid:durableId="1255046546">
    <w:abstractNumId w:val="63"/>
  </w:num>
  <w:num w:numId="58" w16cid:durableId="1906448417">
    <w:abstractNumId w:val="15"/>
  </w:num>
  <w:num w:numId="59" w16cid:durableId="1843858224">
    <w:abstractNumId w:val="28"/>
  </w:num>
  <w:num w:numId="60" w16cid:durableId="1422684324">
    <w:abstractNumId w:val="8"/>
  </w:num>
  <w:num w:numId="61" w16cid:durableId="62458810">
    <w:abstractNumId w:val="16"/>
  </w:num>
  <w:num w:numId="62" w16cid:durableId="694841717">
    <w:abstractNumId w:val="69"/>
  </w:num>
  <w:num w:numId="63" w16cid:durableId="334186186">
    <w:abstractNumId w:val="53"/>
  </w:num>
  <w:num w:numId="64" w16cid:durableId="930314650">
    <w:abstractNumId w:val="4"/>
  </w:num>
  <w:num w:numId="65" w16cid:durableId="766073692">
    <w:abstractNumId w:val="67"/>
  </w:num>
  <w:num w:numId="66" w16cid:durableId="983388823">
    <w:abstractNumId w:val="20"/>
  </w:num>
  <w:num w:numId="67" w16cid:durableId="1302078776">
    <w:abstractNumId w:val="40"/>
  </w:num>
  <w:num w:numId="68" w16cid:durableId="1275134149">
    <w:abstractNumId w:val="42"/>
  </w:num>
  <w:num w:numId="69" w16cid:durableId="766148435">
    <w:abstractNumId w:val="32"/>
  </w:num>
  <w:num w:numId="70" w16cid:durableId="362291360">
    <w:abstractNumId w:val="51"/>
  </w:num>
  <w:num w:numId="71" w16cid:durableId="4268108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20"/>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4E6E"/>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282"/>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66C"/>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CB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20D"/>
    <w:rsid w:val="002E348F"/>
    <w:rsid w:val="002E3C32"/>
    <w:rsid w:val="002E4A5A"/>
    <w:rsid w:val="002E4AD3"/>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5DF7"/>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007"/>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5F6"/>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36B"/>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7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98"/>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3A"/>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527"/>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898"/>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0C"/>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3CEF"/>
    <w:rsid w:val="007F47E7"/>
    <w:rsid w:val="007F4C65"/>
    <w:rsid w:val="007F4F75"/>
    <w:rsid w:val="007F53E6"/>
    <w:rsid w:val="007F5813"/>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1AA"/>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8F"/>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0A2"/>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7036"/>
    <w:rsid w:val="00A571AB"/>
    <w:rsid w:val="00A5749C"/>
    <w:rsid w:val="00A5751B"/>
    <w:rsid w:val="00A60616"/>
    <w:rsid w:val="00A6076B"/>
    <w:rsid w:val="00A609AC"/>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7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8EA"/>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1615"/>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49A"/>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4D"/>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2AF"/>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78"/>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6C9"/>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789"/>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6F7C"/>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11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BC"/>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F34166-3DFA-41AA-80DD-58186CEB8BFC}">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19444</Words>
  <Characters>11084</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24</cp:revision>
  <cp:lastPrinted>2023-05-10T10:54:00Z</cp:lastPrinted>
  <dcterms:created xsi:type="dcterms:W3CDTF">2026-04-07T08:42:00Z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